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0B4DE2">
        <w:rPr>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43ACA54B" w:rsidR="00641FAC" w:rsidRPr="005F3A1E" w:rsidRDefault="000B4DE2" w:rsidP="00220D99">
            <w:pPr>
              <w:pStyle w:val="Body"/>
              <w:tabs>
                <w:tab w:val="left" w:pos="567"/>
              </w:tabs>
              <w:spacing w:before="60" w:after="60"/>
              <w:rPr>
                <w:rFonts w:ascii="Times New Roman" w:hAnsi="Times New Roman" w:cs="Times New Roman"/>
                <w:sz w:val="20"/>
                <w:szCs w:val="20"/>
              </w:rPr>
            </w:pPr>
            <w:r w:rsidRPr="00443D85">
              <w:rPr>
                <w:rFonts w:ascii="Times New Roman" w:hAnsi="Times New Roman" w:cs="Times New Roman"/>
                <w:b/>
                <w:bCs/>
                <w:sz w:val="20"/>
                <w:szCs w:val="20"/>
                <w:lang w:val="en-GB"/>
              </w:rPr>
              <w:t>Study Programme: Economics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3C3D72C5"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784472">
              <w:rPr>
                <w:rFonts w:ascii="Times New Roman" w:hAnsi="Times New Roman" w:cs="Times New Roman"/>
                <w:b/>
                <w:bCs/>
                <w:sz w:val="20"/>
                <w:szCs w:val="20"/>
              </w:rPr>
              <w:t>Tourism and Hospitality Management</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6E54440C"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C95A5A" w:rsidRPr="000B4DE2">
              <w:rPr>
                <w:rFonts w:ascii="Times New Roman" w:hAnsi="Times New Roman" w:cs="Times New Roman"/>
                <w:sz w:val="20"/>
                <w:szCs w:val="20"/>
              </w:rPr>
              <w:t>Sonja Jovanović</w:t>
            </w:r>
            <w:r w:rsidR="000B4DE2" w:rsidRPr="000B4DE2">
              <w:rPr>
                <w:rFonts w:ascii="Times New Roman" w:hAnsi="Times New Roman" w:cs="Times New Roman"/>
                <w:sz w:val="20"/>
                <w:szCs w:val="20"/>
              </w:rPr>
              <w:t>, 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28522B50"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0B4DE2" w:rsidRPr="00345AFD">
              <w:rPr>
                <w:rFonts w:ascii="Times New Roman" w:hAnsi="Times New Roman" w:cs="Times New Roman"/>
                <w:sz w:val="20"/>
                <w:szCs w:val="20"/>
              </w:rPr>
              <w:t>Compulsory/Elective</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5145A4E7"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C95A5A">
              <w:rPr>
                <w:rFonts w:ascii="Times New Roman" w:hAnsi="Times New Roman" w:cs="Times New Roman"/>
                <w:b/>
                <w:bCs/>
                <w:sz w:val="20"/>
                <w:szCs w:val="20"/>
              </w:rPr>
              <w:t>7</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17625A0E"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Pr="005F3A1E" w:rsidRDefault="001248E0" w:rsidP="00220D99">
            <w:pPr>
              <w:tabs>
                <w:tab w:val="left" w:pos="567"/>
              </w:tabs>
              <w:spacing w:before="60" w:after="60"/>
              <w:rPr>
                <w:b/>
                <w:bCs/>
                <w:sz w:val="20"/>
                <w:szCs w:val="20"/>
              </w:rPr>
            </w:pPr>
            <w:r w:rsidRPr="005F3A1E">
              <w:rPr>
                <w:b/>
                <w:bCs/>
                <w:sz w:val="20"/>
                <w:szCs w:val="20"/>
              </w:rPr>
              <w:t xml:space="preserve">Course </w:t>
            </w:r>
            <w:r w:rsidR="001A6813" w:rsidRPr="005F3A1E">
              <w:rPr>
                <w:b/>
                <w:bCs/>
                <w:sz w:val="20"/>
                <w:szCs w:val="20"/>
              </w:rPr>
              <w:t>O</w:t>
            </w:r>
            <w:r w:rsidRPr="005F3A1E">
              <w:rPr>
                <w:b/>
                <w:bCs/>
                <w:sz w:val="20"/>
                <w:szCs w:val="20"/>
              </w:rPr>
              <w:t>bjectives</w:t>
            </w:r>
          </w:p>
          <w:p w14:paraId="53C26DD6" w14:textId="1569779E" w:rsidR="00757089" w:rsidRPr="00FD6175" w:rsidRDefault="00784472" w:rsidP="00FD6175">
            <w:pPr>
              <w:tabs>
                <w:tab w:val="left" w:pos="567"/>
              </w:tabs>
              <w:spacing w:before="60" w:after="60"/>
              <w:jc w:val="both"/>
              <w:rPr>
                <w:bCs/>
                <w:iCs/>
                <w:sz w:val="20"/>
                <w:szCs w:val="20"/>
              </w:rPr>
            </w:pPr>
            <w:r w:rsidRPr="00784472">
              <w:rPr>
                <w:bCs/>
                <w:iCs/>
                <w:sz w:val="20"/>
                <w:szCs w:val="20"/>
              </w:rPr>
              <w:t>The aim of the course is to provide students with fundamental theoretical and practical knowledge in the field of tourism and hospitality management, with particular emphasis on understanding the functioning of the tourism market, the organization of business functions, and the application of contemporary management concepts in the tourism industry. Special attention is given to the analysis of competitiveness, the role of innovation, and the adaptation of tourism and hospitality enterprises to dynamic market conditions.</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5F3A1E" w:rsidRDefault="002714FF" w:rsidP="00220D99">
            <w:pPr>
              <w:tabs>
                <w:tab w:val="left" w:pos="567"/>
              </w:tabs>
              <w:spacing w:before="60" w:after="60"/>
              <w:rPr>
                <w:b/>
                <w:bCs/>
                <w:sz w:val="20"/>
                <w:szCs w:val="20"/>
              </w:rPr>
            </w:pPr>
            <w:r w:rsidRPr="005F3A1E">
              <w:rPr>
                <w:b/>
                <w:bCs/>
                <w:sz w:val="20"/>
                <w:szCs w:val="20"/>
              </w:rPr>
              <w:t>Learning</w:t>
            </w:r>
            <w:r w:rsidR="001248E0" w:rsidRPr="005F3A1E">
              <w:rPr>
                <w:b/>
                <w:bCs/>
                <w:sz w:val="20"/>
                <w:szCs w:val="20"/>
              </w:rPr>
              <w:t xml:space="preserve"> </w:t>
            </w:r>
            <w:r w:rsidR="001A6813" w:rsidRPr="005F3A1E">
              <w:rPr>
                <w:b/>
                <w:bCs/>
                <w:sz w:val="20"/>
                <w:szCs w:val="20"/>
              </w:rPr>
              <w:t>O</w:t>
            </w:r>
            <w:r w:rsidR="001248E0" w:rsidRPr="005F3A1E">
              <w:rPr>
                <w:b/>
                <w:bCs/>
                <w:sz w:val="20"/>
                <w:szCs w:val="20"/>
              </w:rPr>
              <w:t>utcomes</w:t>
            </w:r>
          </w:p>
          <w:p w14:paraId="382D9614" w14:textId="77777777" w:rsidR="00784472" w:rsidRPr="00784472" w:rsidRDefault="00784472" w:rsidP="00784472">
            <w:pPr>
              <w:pStyle w:val="Body"/>
              <w:tabs>
                <w:tab w:val="left" w:pos="567"/>
              </w:tabs>
              <w:spacing w:before="60" w:after="60"/>
              <w:contextualSpacing/>
              <w:jc w:val="both"/>
              <w:rPr>
                <w:rFonts w:ascii="Times New Roman" w:hAnsi="Times New Roman"/>
                <w:sz w:val="20"/>
                <w:szCs w:val="20"/>
              </w:rPr>
            </w:pPr>
            <w:r w:rsidRPr="00784472">
              <w:rPr>
                <w:rFonts w:ascii="Times New Roman" w:hAnsi="Times New Roman"/>
                <w:sz w:val="20"/>
                <w:szCs w:val="20"/>
              </w:rPr>
              <w:t>Students will be able to:</w:t>
            </w:r>
          </w:p>
          <w:p w14:paraId="47E34127" w14:textId="77777777" w:rsidR="00784472" w:rsidRPr="00784472" w:rsidRDefault="00784472" w:rsidP="00784472">
            <w:pPr>
              <w:pStyle w:val="Body"/>
              <w:tabs>
                <w:tab w:val="left" w:pos="567"/>
              </w:tabs>
              <w:spacing w:before="60" w:after="60"/>
              <w:contextualSpacing/>
              <w:jc w:val="both"/>
              <w:rPr>
                <w:rFonts w:ascii="Times New Roman" w:hAnsi="Times New Roman"/>
                <w:sz w:val="20"/>
                <w:szCs w:val="20"/>
              </w:rPr>
            </w:pPr>
          </w:p>
          <w:p w14:paraId="74473E5F" w14:textId="77777777" w:rsidR="00784472" w:rsidRPr="00784472" w:rsidRDefault="00784472" w:rsidP="00784472">
            <w:pPr>
              <w:pStyle w:val="Body"/>
              <w:tabs>
                <w:tab w:val="left" w:pos="567"/>
              </w:tabs>
              <w:spacing w:before="60" w:after="60"/>
              <w:contextualSpacing/>
              <w:jc w:val="both"/>
              <w:rPr>
                <w:rFonts w:ascii="Times New Roman" w:hAnsi="Times New Roman"/>
                <w:sz w:val="20"/>
                <w:szCs w:val="20"/>
              </w:rPr>
            </w:pPr>
            <w:r w:rsidRPr="00784472">
              <w:rPr>
                <w:rFonts w:ascii="Times New Roman" w:hAnsi="Times New Roman"/>
                <w:sz w:val="20"/>
                <w:szCs w:val="20"/>
              </w:rPr>
              <w:t>(I1) analyze the specific features of management in tourism and hospitality;</w:t>
            </w:r>
          </w:p>
          <w:p w14:paraId="6C30AE1B" w14:textId="77777777" w:rsidR="00784472" w:rsidRPr="00784472" w:rsidRDefault="00784472" w:rsidP="00784472">
            <w:pPr>
              <w:pStyle w:val="Body"/>
              <w:tabs>
                <w:tab w:val="left" w:pos="567"/>
              </w:tabs>
              <w:spacing w:before="60" w:after="60"/>
              <w:contextualSpacing/>
              <w:jc w:val="both"/>
              <w:rPr>
                <w:rFonts w:ascii="Times New Roman" w:hAnsi="Times New Roman"/>
                <w:sz w:val="20"/>
                <w:szCs w:val="20"/>
              </w:rPr>
            </w:pPr>
            <w:r w:rsidRPr="00784472">
              <w:rPr>
                <w:rFonts w:ascii="Times New Roman" w:hAnsi="Times New Roman"/>
                <w:sz w:val="20"/>
                <w:szCs w:val="20"/>
              </w:rPr>
              <w:t>(I2) understand contemporary trends in the operations of tourism and hospitality enterprises;</w:t>
            </w:r>
          </w:p>
          <w:p w14:paraId="22943BB8" w14:textId="77777777" w:rsidR="00784472" w:rsidRPr="00784472" w:rsidRDefault="00784472" w:rsidP="00784472">
            <w:pPr>
              <w:pStyle w:val="Body"/>
              <w:tabs>
                <w:tab w:val="left" w:pos="567"/>
              </w:tabs>
              <w:spacing w:before="60" w:after="60"/>
              <w:contextualSpacing/>
              <w:jc w:val="both"/>
              <w:rPr>
                <w:rFonts w:ascii="Times New Roman" w:hAnsi="Times New Roman"/>
                <w:sz w:val="20"/>
                <w:szCs w:val="20"/>
              </w:rPr>
            </w:pPr>
            <w:r w:rsidRPr="00784472">
              <w:rPr>
                <w:rFonts w:ascii="Times New Roman" w:hAnsi="Times New Roman"/>
                <w:sz w:val="20"/>
                <w:szCs w:val="20"/>
              </w:rPr>
              <w:t>(I3) analyze business problems and make basic managerial decisions;</w:t>
            </w:r>
          </w:p>
          <w:p w14:paraId="2BC3C9B4" w14:textId="77777777" w:rsidR="00784472" w:rsidRPr="00784472" w:rsidRDefault="00784472" w:rsidP="00784472">
            <w:pPr>
              <w:pStyle w:val="Body"/>
              <w:tabs>
                <w:tab w:val="left" w:pos="567"/>
              </w:tabs>
              <w:spacing w:before="60" w:after="60"/>
              <w:contextualSpacing/>
              <w:jc w:val="both"/>
              <w:rPr>
                <w:rFonts w:ascii="Times New Roman" w:hAnsi="Times New Roman"/>
                <w:sz w:val="20"/>
                <w:szCs w:val="20"/>
              </w:rPr>
            </w:pPr>
            <w:r w:rsidRPr="00784472">
              <w:rPr>
                <w:rFonts w:ascii="Times New Roman" w:hAnsi="Times New Roman"/>
                <w:sz w:val="20"/>
                <w:szCs w:val="20"/>
              </w:rPr>
              <w:t>(I4) assess the need for changes in the tourism offer and forms of business cooperation;</w:t>
            </w:r>
          </w:p>
          <w:p w14:paraId="7D4542C3" w14:textId="111DB94A" w:rsidR="00757089" w:rsidRPr="00757089" w:rsidRDefault="00784472" w:rsidP="00784472">
            <w:pPr>
              <w:pStyle w:val="Body"/>
              <w:tabs>
                <w:tab w:val="left" w:pos="567"/>
              </w:tabs>
              <w:spacing w:before="60" w:after="60"/>
              <w:contextualSpacing/>
              <w:jc w:val="both"/>
              <w:rPr>
                <w:rFonts w:ascii="Times New Roman" w:hAnsi="Times New Roman"/>
                <w:sz w:val="20"/>
                <w:szCs w:val="20"/>
              </w:rPr>
            </w:pPr>
            <w:r w:rsidRPr="00784472">
              <w:rPr>
                <w:rFonts w:ascii="Times New Roman" w:hAnsi="Times New Roman"/>
                <w:sz w:val="20"/>
                <w:szCs w:val="20"/>
              </w:rPr>
              <w:t>(I5) analyze and apply contemporary management concepts in tourism and hospitality.</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FD6175" w:rsidRDefault="001248E0" w:rsidP="00220D99">
            <w:pPr>
              <w:tabs>
                <w:tab w:val="left" w:pos="567"/>
              </w:tabs>
              <w:spacing w:before="60" w:after="60"/>
              <w:rPr>
                <w:b/>
                <w:bCs/>
                <w:sz w:val="20"/>
                <w:szCs w:val="20"/>
              </w:rPr>
            </w:pPr>
            <w:r w:rsidRPr="00FD6175">
              <w:rPr>
                <w:b/>
                <w:bCs/>
                <w:sz w:val="20"/>
                <w:szCs w:val="20"/>
              </w:rPr>
              <w:t>Course</w:t>
            </w:r>
            <w:r w:rsidR="00674A82" w:rsidRPr="00FD6175">
              <w:rPr>
                <w:b/>
                <w:bCs/>
                <w:sz w:val="20"/>
                <w:szCs w:val="20"/>
              </w:rPr>
              <w:t xml:space="preserve"> </w:t>
            </w:r>
            <w:r w:rsidR="001A6813" w:rsidRPr="00FD6175">
              <w:rPr>
                <w:b/>
                <w:bCs/>
                <w:sz w:val="20"/>
                <w:szCs w:val="20"/>
              </w:rPr>
              <w:t>Co</w:t>
            </w:r>
            <w:r w:rsidR="00674A82" w:rsidRPr="00FD6175">
              <w:rPr>
                <w:b/>
                <w:bCs/>
                <w:sz w:val="20"/>
                <w:szCs w:val="20"/>
              </w:rPr>
              <w:t>ntent</w:t>
            </w:r>
          </w:p>
          <w:p w14:paraId="5B4BF89B" w14:textId="6A3B6E64" w:rsidR="00784472" w:rsidRPr="00784472" w:rsidRDefault="00AC561F" w:rsidP="00784472">
            <w:pPr>
              <w:tabs>
                <w:tab w:val="left" w:pos="567"/>
              </w:tabs>
              <w:ind w:left="170"/>
              <w:rPr>
                <w:bCs/>
                <w:i/>
                <w:sz w:val="20"/>
                <w:szCs w:val="20"/>
                <w:lang w:val="sr-Cyrl-RS"/>
              </w:rPr>
            </w:pPr>
            <w:r w:rsidRPr="00784472">
              <w:rPr>
                <w:bCs/>
                <w:i/>
                <w:sz w:val="20"/>
                <w:szCs w:val="20"/>
              </w:rPr>
              <w:t xml:space="preserve">Theoretical </w:t>
            </w:r>
            <w:r w:rsidR="001A6813" w:rsidRPr="00784472">
              <w:rPr>
                <w:bCs/>
                <w:i/>
                <w:sz w:val="20"/>
                <w:szCs w:val="20"/>
              </w:rPr>
              <w:t>Classes</w:t>
            </w:r>
            <w:r w:rsidR="00784472" w:rsidRPr="00784472">
              <w:rPr>
                <w:sz w:val="20"/>
                <w:szCs w:val="20"/>
              </w:rPr>
              <w:br/>
              <w:t>Basic prerequisites for the development of the tourism industry. Specific features of management in tourism. Resource base for tourism development. Human resources in tourism development. Entrepreneurship and innovation in tourism development. Tourism development strategy in the function of tourism management. Planning in the function of managing tourism complexes. Characteristics of accommodation facilities. Future trends in hospitality. International hotel chains. Transport as an element of the tourism offer. Characteristics and importance of intermediaries in the sale of tourism services. Quality management in tourism. The role of the state in tourism development.</w:t>
            </w:r>
          </w:p>
          <w:p w14:paraId="1C5CA611" w14:textId="77777777" w:rsidR="00784472" w:rsidRPr="00784472" w:rsidRDefault="00784472" w:rsidP="00784472">
            <w:pPr>
              <w:tabs>
                <w:tab w:val="left" w:pos="567"/>
              </w:tabs>
              <w:ind w:left="170"/>
              <w:jc w:val="both"/>
              <w:rPr>
                <w:i/>
                <w:sz w:val="20"/>
                <w:szCs w:val="20"/>
              </w:rPr>
            </w:pPr>
            <w:r w:rsidRPr="00784472">
              <w:rPr>
                <w:i/>
                <w:sz w:val="20"/>
                <w:szCs w:val="20"/>
              </w:rPr>
              <w:t>Practical Classes – Tutorials</w:t>
            </w:r>
          </w:p>
          <w:p w14:paraId="761438D9" w14:textId="6EFEB9DB" w:rsidR="00757089" w:rsidRPr="00784472" w:rsidRDefault="00784472" w:rsidP="00784472">
            <w:pPr>
              <w:tabs>
                <w:tab w:val="left" w:pos="567"/>
              </w:tabs>
              <w:ind w:left="170"/>
              <w:jc w:val="both"/>
              <w:rPr>
                <w:i/>
                <w:sz w:val="20"/>
                <w:szCs w:val="20"/>
                <w:lang w:val="sr-Latn-RS"/>
              </w:rPr>
            </w:pPr>
            <w:r w:rsidRPr="00784472">
              <w:rPr>
                <w:sz w:val="20"/>
                <w:szCs w:val="20"/>
              </w:rPr>
              <w:t>The essence and importance of management in tourism. Analysis of the tourism market. Natural and human resources in tourism development. Concepts and techniques of strategic management. Models of planning in tourism. Classification and categorization of accommodation facilities. Analysis of the operations of hotel enterprises. The role of tour operators and travel agencies. Fundamentals of tourism policy in Serbia.</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5F3A1E" w:rsidRDefault="008A4D74" w:rsidP="00220D99">
            <w:pPr>
              <w:pStyle w:val="Body"/>
              <w:tabs>
                <w:tab w:val="left" w:pos="567"/>
              </w:tabs>
              <w:spacing w:before="60" w:after="60"/>
              <w:rPr>
                <w:rFonts w:ascii="Times New Roman" w:eastAsia="Times New Roman" w:hAnsi="Times New Roman" w:cs="Times New Roman"/>
                <w:b/>
                <w:bCs/>
                <w:sz w:val="20"/>
                <w:szCs w:val="20"/>
              </w:rPr>
            </w:pPr>
            <w:r w:rsidRPr="005F3A1E">
              <w:rPr>
                <w:rFonts w:ascii="Times New Roman" w:hAnsi="Times New Roman" w:cs="Times New Roman"/>
                <w:b/>
                <w:bCs/>
                <w:sz w:val="20"/>
                <w:szCs w:val="20"/>
              </w:rPr>
              <w:t>Literature</w:t>
            </w:r>
          </w:p>
          <w:p w14:paraId="3D783E0D" w14:textId="1CEA07E3" w:rsidR="00784472" w:rsidRPr="00784472" w:rsidRDefault="00784472" w:rsidP="00784472">
            <w:pPr>
              <w:pStyle w:val="ListParagraph"/>
              <w:numPr>
                <w:ilvl w:val="0"/>
                <w:numId w:val="16"/>
              </w:numPr>
              <w:contextualSpacing/>
              <w:rPr>
                <w:rFonts w:ascii="Times New Roman" w:hAnsi="Times New Roman" w:cs="Times New Roman"/>
                <w:sz w:val="20"/>
                <w:szCs w:val="20"/>
              </w:rPr>
            </w:pPr>
            <w:r w:rsidRPr="00784472">
              <w:rPr>
                <w:rFonts w:ascii="Times New Roman" w:hAnsi="Times New Roman" w:cs="Times New Roman"/>
                <w:sz w:val="20"/>
                <w:szCs w:val="20"/>
              </w:rPr>
              <w:t xml:space="preserve">Vukosav, S., </w:t>
            </w:r>
            <w:proofErr w:type="spellStart"/>
            <w:r w:rsidRPr="00784472">
              <w:rPr>
                <w:rFonts w:ascii="Times New Roman" w:hAnsi="Times New Roman" w:cs="Times New Roman"/>
                <w:sz w:val="20"/>
                <w:szCs w:val="20"/>
              </w:rPr>
              <w:t>Đeri</w:t>
            </w:r>
            <w:proofErr w:type="spellEnd"/>
            <w:r w:rsidRPr="00784472">
              <w:rPr>
                <w:rFonts w:ascii="Times New Roman" w:hAnsi="Times New Roman" w:cs="Times New Roman"/>
                <w:sz w:val="20"/>
                <w:szCs w:val="20"/>
              </w:rPr>
              <w:t xml:space="preserve">, L. (2021). </w:t>
            </w:r>
            <w:proofErr w:type="spellStart"/>
            <w:r w:rsidRPr="00784472">
              <w:rPr>
                <w:rFonts w:ascii="Times New Roman" w:hAnsi="Times New Roman" w:cs="Times New Roman"/>
                <w:sz w:val="20"/>
                <w:szCs w:val="20"/>
              </w:rPr>
              <w:t>Menadžment</w:t>
            </w:r>
            <w:proofErr w:type="spellEnd"/>
            <w:r w:rsidRPr="00784472">
              <w:rPr>
                <w:rFonts w:ascii="Times New Roman" w:hAnsi="Times New Roman" w:cs="Times New Roman"/>
                <w:sz w:val="20"/>
                <w:szCs w:val="20"/>
              </w:rPr>
              <w:t xml:space="preserve"> u </w:t>
            </w:r>
            <w:proofErr w:type="spellStart"/>
            <w:r w:rsidRPr="00784472">
              <w:rPr>
                <w:rFonts w:ascii="Times New Roman" w:hAnsi="Times New Roman" w:cs="Times New Roman"/>
                <w:sz w:val="20"/>
                <w:szCs w:val="20"/>
              </w:rPr>
              <w:t>turizmu</w:t>
            </w:r>
            <w:proofErr w:type="spellEnd"/>
            <w:r w:rsidRPr="00784472">
              <w:rPr>
                <w:rFonts w:ascii="Times New Roman" w:hAnsi="Times New Roman" w:cs="Times New Roman"/>
                <w:sz w:val="20"/>
                <w:szCs w:val="20"/>
              </w:rPr>
              <w:t xml:space="preserve"> </w:t>
            </w:r>
            <w:proofErr w:type="spellStart"/>
            <w:r w:rsidRPr="00784472">
              <w:rPr>
                <w:rFonts w:ascii="Times New Roman" w:hAnsi="Times New Roman" w:cs="Times New Roman"/>
                <w:sz w:val="20"/>
                <w:szCs w:val="20"/>
              </w:rPr>
              <w:t>i</w:t>
            </w:r>
            <w:proofErr w:type="spellEnd"/>
            <w:r w:rsidRPr="00784472">
              <w:rPr>
                <w:rFonts w:ascii="Times New Roman" w:hAnsi="Times New Roman" w:cs="Times New Roman"/>
                <w:sz w:val="20"/>
                <w:szCs w:val="20"/>
              </w:rPr>
              <w:t xml:space="preserve"> </w:t>
            </w:r>
            <w:proofErr w:type="spellStart"/>
            <w:r w:rsidRPr="00784472">
              <w:rPr>
                <w:rFonts w:ascii="Times New Roman" w:hAnsi="Times New Roman" w:cs="Times New Roman"/>
                <w:sz w:val="20"/>
                <w:szCs w:val="20"/>
              </w:rPr>
              <w:t>hotelijerstvu</w:t>
            </w:r>
            <w:proofErr w:type="spellEnd"/>
            <w:r w:rsidRPr="00784472">
              <w:rPr>
                <w:rFonts w:ascii="Times New Roman" w:hAnsi="Times New Roman" w:cs="Times New Roman"/>
                <w:sz w:val="20"/>
                <w:szCs w:val="20"/>
              </w:rPr>
              <w:t xml:space="preserve">, </w:t>
            </w:r>
            <w:proofErr w:type="spellStart"/>
            <w:r w:rsidRPr="00784472">
              <w:rPr>
                <w:rFonts w:ascii="Times New Roman" w:hAnsi="Times New Roman" w:cs="Times New Roman"/>
                <w:sz w:val="20"/>
                <w:szCs w:val="20"/>
              </w:rPr>
              <w:t>Univerzitet</w:t>
            </w:r>
            <w:proofErr w:type="spellEnd"/>
            <w:r w:rsidRPr="00784472">
              <w:rPr>
                <w:rFonts w:ascii="Times New Roman" w:hAnsi="Times New Roman" w:cs="Times New Roman"/>
                <w:sz w:val="20"/>
                <w:szCs w:val="20"/>
              </w:rPr>
              <w:t xml:space="preserve"> u </w:t>
            </w:r>
            <w:proofErr w:type="spellStart"/>
            <w:r w:rsidRPr="00784472">
              <w:rPr>
                <w:rFonts w:ascii="Times New Roman" w:hAnsi="Times New Roman" w:cs="Times New Roman"/>
                <w:sz w:val="20"/>
                <w:szCs w:val="20"/>
              </w:rPr>
              <w:t>Novom</w:t>
            </w:r>
            <w:proofErr w:type="spellEnd"/>
            <w:r w:rsidRPr="00784472">
              <w:rPr>
                <w:rFonts w:ascii="Times New Roman" w:hAnsi="Times New Roman" w:cs="Times New Roman"/>
                <w:sz w:val="20"/>
                <w:szCs w:val="20"/>
              </w:rPr>
              <w:t xml:space="preserve"> Sadu, </w:t>
            </w:r>
            <w:proofErr w:type="spellStart"/>
            <w:r w:rsidRPr="00784472">
              <w:rPr>
                <w:rFonts w:ascii="Times New Roman" w:hAnsi="Times New Roman" w:cs="Times New Roman"/>
                <w:sz w:val="20"/>
                <w:szCs w:val="20"/>
              </w:rPr>
              <w:t>Prirodno-matematički</w:t>
            </w:r>
            <w:proofErr w:type="spellEnd"/>
            <w:r w:rsidRPr="00784472">
              <w:rPr>
                <w:rFonts w:ascii="Times New Roman" w:hAnsi="Times New Roman" w:cs="Times New Roman"/>
                <w:sz w:val="20"/>
                <w:szCs w:val="20"/>
              </w:rPr>
              <w:t xml:space="preserve"> </w:t>
            </w:r>
            <w:proofErr w:type="spellStart"/>
            <w:r w:rsidRPr="00784472">
              <w:rPr>
                <w:rFonts w:ascii="Times New Roman" w:hAnsi="Times New Roman" w:cs="Times New Roman"/>
                <w:sz w:val="20"/>
                <w:szCs w:val="20"/>
              </w:rPr>
              <w:t>fakultet</w:t>
            </w:r>
            <w:proofErr w:type="spellEnd"/>
            <w:r w:rsidRPr="00784472">
              <w:rPr>
                <w:rFonts w:ascii="Times New Roman" w:hAnsi="Times New Roman" w:cs="Times New Roman"/>
                <w:sz w:val="20"/>
                <w:szCs w:val="20"/>
              </w:rPr>
              <w:t xml:space="preserve">, </w:t>
            </w:r>
            <w:proofErr w:type="spellStart"/>
            <w:r w:rsidRPr="00784472">
              <w:rPr>
                <w:rFonts w:ascii="Times New Roman" w:hAnsi="Times New Roman" w:cs="Times New Roman"/>
                <w:sz w:val="20"/>
                <w:szCs w:val="20"/>
              </w:rPr>
              <w:t>Departman</w:t>
            </w:r>
            <w:proofErr w:type="spellEnd"/>
            <w:r w:rsidRPr="00784472">
              <w:rPr>
                <w:rFonts w:ascii="Times New Roman" w:hAnsi="Times New Roman" w:cs="Times New Roman"/>
                <w:sz w:val="20"/>
                <w:szCs w:val="20"/>
              </w:rPr>
              <w:t xml:space="preserve"> za </w:t>
            </w:r>
            <w:proofErr w:type="spellStart"/>
            <w:r w:rsidRPr="00784472">
              <w:rPr>
                <w:rFonts w:ascii="Times New Roman" w:hAnsi="Times New Roman" w:cs="Times New Roman"/>
                <w:sz w:val="20"/>
                <w:szCs w:val="20"/>
              </w:rPr>
              <w:t>geografiju</w:t>
            </w:r>
            <w:proofErr w:type="spellEnd"/>
            <w:r w:rsidRPr="00784472">
              <w:rPr>
                <w:rFonts w:ascii="Times New Roman" w:hAnsi="Times New Roman" w:cs="Times New Roman"/>
                <w:sz w:val="20"/>
                <w:szCs w:val="20"/>
              </w:rPr>
              <w:t xml:space="preserve">, </w:t>
            </w:r>
            <w:proofErr w:type="spellStart"/>
            <w:r w:rsidRPr="00784472">
              <w:rPr>
                <w:rFonts w:ascii="Times New Roman" w:hAnsi="Times New Roman" w:cs="Times New Roman"/>
                <w:sz w:val="20"/>
                <w:szCs w:val="20"/>
              </w:rPr>
              <w:t>turizam</w:t>
            </w:r>
            <w:proofErr w:type="spellEnd"/>
            <w:r w:rsidRPr="00784472">
              <w:rPr>
                <w:rFonts w:ascii="Times New Roman" w:hAnsi="Times New Roman" w:cs="Times New Roman"/>
                <w:sz w:val="20"/>
                <w:szCs w:val="20"/>
              </w:rPr>
              <w:t xml:space="preserve"> </w:t>
            </w:r>
            <w:proofErr w:type="spellStart"/>
            <w:r w:rsidRPr="00784472">
              <w:rPr>
                <w:rFonts w:ascii="Times New Roman" w:hAnsi="Times New Roman" w:cs="Times New Roman"/>
                <w:sz w:val="20"/>
                <w:szCs w:val="20"/>
              </w:rPr>
              <w:t>i</w:t>
            </w:r>
            <w:proofErr w:type="spellEnd"/>
            <w:r w:rsidRPr="00784472">
              <w:rPr>
                <w:rFonts w:ascii="Times New Roman" w:hAnsi="Times New Roman" w:cs="Times New Roman"/>
                <w:sz w:val="20"/>
                <w:szCs w:val="20"/>
              </w:rPr>
              <w:t xml:space="preserve"> </w:t>
            </w:r>
            <w:proofErr w:type="spellStart"/>
            <w:r w:rsidRPr="00784472">
              <w:rPr>
                <w:rFonts w:ascii="Times New Roman" w:hAnsi="Times New Roman" w:cs="Times New Roman"/>
                <w:sz w:val="20"/>
                <w:szCs w:val="20"/>
              </w:rPr>
              <w:t>hotelijerstvo</w:t>
            </w:r>
            <w:proofErr w:type="spellEnd"/>
          </w:p>
          <w:p w14:paraId="5D45C2BE" w14:textId="48F13F3B" w:rsidR="00757089" w:rsidRPr="008F515A" w:rsidRDefault="00784472" w:rsidP="00784472">
            <w:pPr>
              <w:pStyle w:val="ListParagraph"/>
              <w:numPr>
                <w:ilvl w:val="0"/>
                <w:numId w:val="16"/>
              </w:numPr>
              <w:contextualSpacing/>
              <w:rPr>
                <w:rFonts w:ascii="Times New Roman" w:hAnsi="Times New Roman" w:cs="Times New Roman"/>
                <w:sz w:val="20"/>
                <w:szCs w:val="20"/>
              </w:rPr>
            </w:pPr>
            <w:proofErr w:type="spellStart"/>
            <w:r w:rsidRPr="00784472">
              <w:rPr>
                <w:rFonts w:ascii="Times New Roman" w:hAnsi="Times New Roman" w:cs="Times New Roman"/>
                <w:sz w:val="20"/>
                <w:szCs w:val="20"/>
              </w:rPr>
              <w:t>Radosavljević</w:t>
            </w:r>
            <w:proofErr w:type="spellEnd"/>
            <w:r w:rsidRPr="00784472">
              <w:rPr>
                <w:rFonts w:ascii="Times New Roman" w:hAnsi="Times New Roman" w:cs="Times New Roman"/>
                <w:sz w:val="20"/>
                <w:szCs w:val="20"/>
              </w:rPr>
              <w:t xml:space="preserve">, G. (2009). </w:t>
            </w:r>
            <w:proofErr w:type="spellStart"/>
            <w:r w:rsidRPr="00784472">
              <w:rPr>
                <w:rFonts w:ascii="Times New Roman" w:hAnsi="Times New Roman" w:cs="Times New Roman"/>
                <w:sz w:val="20"/>
                <w:szCs w:val="20"/>
              </w:rPr>
              <w:t>Menadžment</w:t>
            </w:r>
            <w:proofErr w:type="spellEnd"/>
            <w:r w:rsidRPr="00784472">
              <w:rPr>
                <w:rFonts w:ascii="Times New Roman" w:hAnsi="Times New Roman" w:cs="Times New Roman"/>
                <w:sz w:val="20"/>
                <w:szCs w:val="20"/>
              </w:rPr>
              <w:t xml:space="preserve"> u </w:t>
            </w:r>
            <w:proofErr w:type="spellStart"/>
            <w:r w:rsidRPr="00784472">
              <w:rPr>
                <w:rFonts w:ascii="Times New Roman" w:hAnsi="Times New Roman" w:cs="Times New Roman"/>
                <w:sz w:val="20"/>
                <w:szCs w:val="20"/>
              </w:rPr>
              <w:t>turizmu</w:t>
            </w:r>
            <w:proofErr w:type="spellEnd"/>
            <w:r w:rsidRPr="00784472">
              <w:rPr>
                <w:rFonts w:ascii="Times New Roman" w:hAnsi="Times New Roman" w:cs="Times New Roman"/>
                <w:sz w:val="20"/>
                <w:szCs w:val="20"/>
              </w:rPr>
              <w:t xml:space="preserve">, </w:t>
            </w:r>
            <w:proofErr w:type="spellStart"/>
            <w:r w:rsidRPr="00784472">
              <w:rPr>
                <w:rFonts w:ascii="Times New Roman" w:hAnsi="Times New Roman" w:cs="Times New Roman"/>
                <w:sz w:val="20"/>
                <w:szCs w:val="20"/>
              </w:rPr>
              <w:t>Univerzitet</w:t>
            </w:r>
            <w:proofErr w:type="spellEnd"/>
            <w:r w:rsidRPr="00784472">
              <w:rPr>
                <w:rFonts w:ascii="Times New Roman" w:hAnsi="Times New Roman" w:cs="Times New Roman"/>
                <w:sz w:val="20"/>
                <w:szCs w:val="20"/>
              </w:rPr>
              <w:t xml:space="preserve"> u </w:t>
            </w:r>
            <w:proofErr w:type="spellStart"/>
            <w:r w:rsidRPr="00784472">
              <w:rPr>
                <w:rFonts w:ascii="Times New Roman" w:hAnsi="Times New Roman" w:cs="Times New Roman"/>
                <w:sz w:val="20"/>
                <w:szCs w:val="20"/>
              </w:rPr>
              <w:t>Kragujevcu</w:t>
            </w:r>
            <w:proofErr w:type="spellEnd"/>
            <w:r w:rsidRPr="00784472">
              <w:rPr>
                <w:rFonts w:ascii="Times New Roman" w:hAnsi="Times New Roman" w:cs="Times New Roman"/>
                <w:sz w:val="20"/>
                <w:szCs w:val="20"/>
              </w:rPr>
              <w:t xml:space="preserve">, </w:t>
            </w:r>
            <w:proofErr w:type="spellStart"/>
            <w:r w:rsidRPr="00784472">
              <w:rPr>
                <w:rFonts w:ascii="Times New Roman" w:hAnsi="Times New Roman" w:cs="Times New Roman"/>
                <w:sz w:val="20"/>
                <w:szCs w:val="20"/>
              </w:rPr>
              <w:t>Ekonomski</w:t>
            </w:r>
            <w:proofErr w:type="spellEnd"/>
            <w:r w:rsidRPr="00784472">
              <w:rPr>
                <w:rFonts w:ascii="Times New Roman" w:hAnsi="Times New Roman" w:cs="Times New Roman"/>
                <w:sz w:val="20"/>
                <w:szCs w:val="20"/>
              </w:rPr>
              <w:t xml:space="preserve"> </w:t>
            </w:r>
            <w:proofErr w:type="spellStart"/>
            <w:r w:rsidRPr="00784472">
              <w:rPr>
                <w:rFonts w:ascii="Times New Roman" w:hAnsi="Times New Roman" w:cs="Times New Roman"/>
                <w:sz w:val="20"/>
                <w:szCs w:val="20"/>
              </w:rPr>
              <w:t>fakultet</w:t>
            </w:r>
            <w:proofErr w:type="spellEnd"/>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63F41B51"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0B4DE2">
              <w:rPr>
                <w:rFonts w:ascii="Times New Roman" w:hAnsi="Times New Roman" w:cs="Times New Roman"/>
                <w:b/>
                <w:bCs/>
                <w:sz w:val="20"/>
                <w:szCs w:val="20"/>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529B9A18"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5F3A1E">
              <w:rPr>
                <w:rFonts w:ascii="Times New Roman" w:hAnsi="Times New Roman" w:cs="Times New Roman"/>
                <w:sz w:val="20"/>
                <w:szCs w:val="20"/>
              </w:rPr>
              <w:t xml:space="preserve"> </w:t>
            </w:r>
            <w:r w:rsidR="000B4DE2">
              <w:rPr>
                <w:rFonts w:ascii="Times New Roman" w:hAnsi="Times New Roman" w:cs="Times New Roman"/>
                <w:sz w:val="20"/>
                <w:szCs w:val="20"/>
              </w:rPr>
              <w:t>1</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579F8350" w14:textId="77777777" w:rsidR="008F515A" w:rsidRPr="005E6D58" w:rsidRDefault="008F515A" w:rsidP="008F515A">
            <w:pPr>
              <w:pStyle w:val="Body"/>
              <w:tabs>
                <w:tab w:val="left" w:pos="567"/>
              </w:tabs>
              <w:spacing w:before="60" w:after="60"/>
              <w:rPr>
                <w:rFonts w:ascii="Times New Roman" w:hAnsi="Times New Roman" w:cs="Times New Roman"/>
                <w:bCs/>
                <w:color w:val="auto"/>
                <w:sz w:val="20"/>
                <w:szCs w:val="20"/>
              </w:rPr>
            </w:pPr>
            <w:r w:rsidRPr="005E6D58">
              <w:rPr>
                <w:rFonts w:ascii="Times New Roman" w:hAnsi="Times New Roman" w:cs="Times New Roman"/>
                <w:bCs/>
                <w:color w:val="auto"/>
                <w:sz w:val="20"/>
                <w:szCs w:val="20"/>
              </w:rPr>
              <w:t>(M1) Monologic method (</w:t>
            </w:r>
            <w:proofErr w:type="spellStart"/>
            <w:r w:rsidRPr="005E6D58">
              <w:rPr>
                <w:rFonts w:ascii="Times New Roman" w:hAnsi="Times New Roman" w:cs="Times New Roman"/>
                <w:bCs/>
                <w:color w:val="auto"/>
                <w:sz w:val="20"/>
                <w:szCs w:val="20"/>
              </w:rPr>
              <w:t>ex cathedra</w:t>
            </w:r>
            <w:proofErr w:type="spellEnd"/>
            <w:r w:rsidRPr="005E6D58">
              <w:rPr>
                <w:rFonts w:ascii="Times New Roman" w:hAnsi="Times New Roman" w:cs="Times New Roman"/>
                <w:bCs/>
                <w:color w:val="auto"/>
                <w:sz w:val="20"/>
                <w:szCs w:val="20"/>
              </w:rPr>
              <w:t xml:space="preserve"> lectures) – presentation of key topics and core concepts, including </w:t>
            </w:r>
            <w:proofErr w:type="spellStart"/>
            <w:r w:rsidRPr="005E6D58">
              <w:rPr>
                <w:rFonts w:ascii="Times New Roman" w:hAnsi="Times New Roman" w:cs="Times New Roman"/>
                <w:bCs/>
                <w:color w:val="auto"/>
                <w:sz w:val="20"/>
                <w:szCs w:val="20"/>
              </w:rPr>
              <w:t>familiarising</w:t>
            </w:r>
            <w:proofErr w:type="spellEnd"/>
            <w:r w:rsidRPr="005E6D58">
              <w:rPr>
                <w:rFonts w:ascii="Times New Roman" w:hAnsi="Times New Roman" w:cs="Times New Roman"/>
                <w:bCs/>
                <w:color w:val="auto"/>
                <w:sz w:val="20"/>
                <w:szCs w:val="20"/>
              </w:rPr>
              <w:t xml:space="preserve"> students with the main objectives of the course, outlining central issues, using graphical illustrations, and highlighting typical exam questions;</w:t>
            </w:r>
          </w:p>
          <w:p w14:paraId="1D7D6FB4" w14:textId="77777777" w:rsidR="008F515A" w:rsidRPr="005E6D58" w:rsidRDefault="008F515A" w:rsidP="008F515A">
            <w:pPr>
              <w:pStyle w:val="Body"/>
              <w:tabs>
                <w:tab w:val="left" w:pos="567"/>
              </w:tabs>
              <w:spacing w:before="60" w:after="60"/>
              <w:rPr>
                <w:rFonts w:ascii="Times New Roman" w:hAnsi="Times New Roman" w:cs="Times New Roman"/>
                <w:bCs/>
                <w:color w:val="auto"/>
                <w:sz w:val="20"/>
                <w:szCs w:val="20"/>
              </w:rPr>
            </w:pPr>
            <w:r w:rsidRPr="005E6D58">
              <w:rPr>
                <w:rFonts w:ascii="Times New Roman" w:hAnsi="Times New Roman" w:cs="Times New Roman"/>
                <w:bCs/>
                <w:color w:val="auto"/>
                <w:sz w:val="20"/>
                <w:szCs w:val="20"/>
              </w:rPr>
              <w:t>(M2) Dialogic method (class discussions) – discussion of presented topics, consideration of possible solutions to specific cases, and interpretation of results;</w:t>
            </w:r>
          </w:p>
          <w:p w14:paraId="7033057C" w14:textId="77777777" w:rsidR="008F515A" w:rsidRPr="005E6D58" w:rsidRDefault="008F515A" w:rsidP="008F515A">
            <w:pPr>
              <w:pStyle w:val="Body"/>
              <w:tabs>
                <w:tab w:val="left" w:pos="567"/>
              </w:tabs>
              <w:spacing w:before="60" w:after="60"/>
              <w:rPr>
                <w:rFonts w:ascii="Times New Roman" w:hAnsi="Times New Roman" w:cs="Times New Roman"/>
                <w:bCs/>
                <w:color w:val="auto"/>
                <w:sz w:val="20"/>
                <w:szCs w:val="20"/>
              </w:rPr>
            </w:pPr>
            <w:r w:rsidRPr="005E6D58">
              <w:rPr>
                <w:rFonts w:ascii="Times New Roman" w:hAnsi="Times New Roman" w:cs="Times New Roman"/>
                <w:bCs/>
                <w:color w:val="auto"/>
                <w:sz w:val="20"/>
                <w:szCs w:val="20"/>
              </w:rPr>
              <w:t>(M3) Demonstration method – lectures supported by presentations;</w:t>
            </w:r>
          </w:p>
          <w:p w14:paraId="70664F9E" w14:textId="77777777" w:rsidR="008F515A" w:rsidRPr="005E6D58" w:rsidRDefault="008F515A" w:rsidP="008F515A">
            <w:pPr>
              <w:pStyle w:val="Body"/>
              <w:tabs>
                <w:tab w:val="left" w:pos="567"/>
              </w:tabs>
              <w:spacing w:before="60" w:after="60"/>
              <w:rPr>
                <w:rFonts w:ascii="Times New Roman" w:hAnsi="Times New Roman" w:cs="Times New Roman"/>
                <w:bCs/>
                <w:color w:val="auto"/>
                <w:sz w:val="20"/>
                <w:szCs w:val="20"/>
              </w:rPr>
            </w:pPr>
            <w:r w:rsidRPr="005E6D58">
              <w:rPr>
                <w:rFonts w:ascii="Times New Roman" w:hAnsi="Times New Roman" w:cs="Times New Roman"/>
                <w:bCs/>
                <w:color w:val="auto"/>
                <w:sz w:val="20"/>
                <w:szCs w:val="20"/>
              </w:rPr>
              <w:t>(M4) Research method – seminars and research assignments;</w:t>
            </w:r>
          </w:p>
          <w:p w14:paraId="20095E0E" w14:textId="77777777" w:rsidR="008F515A" w:rsidRPr="005E6D58" w:rsidRDefault="008F515A" w:rsidP="008F515A">
            <w:pPr>
              <w:pStyle w:val="Body"/>
              <w:tabs>
                <w:tab w:val="left" w:pos="567"/>
              </w:tabs>
              <w:spacing w:before="60" w:after="60"/>
              <w:rPr>
                <w:rFonts w:ascii="Times New Roman" w:hAnsi="Times New Roman" w:cs="Times New Roman"/>
                <w:bCs/>
                <w:color w:val="auto"/>
                <w:sz w:val="20"/>
                <w:szCs w:val="20"/>
              </w:rPr>
            </w:pPr>
            <w:r w:rsidRPr="005E6D58">
              <w:rPr>
                <w:rFonts w:ascii="Times New Roman" w:hAnsi="Times New Roman" w:cs="Times New Roman"/>
                <w:bCs/>
                <w:color w:val="auto"/>
                <w:sz w:val="20"/>
                <w:szCs w:val="20"/>
              </w:rPr>
              <w:t>(M5) Case study method – analysis of real-world cases in order to connect theoretical concepts, methods, and techniques with practical problems in agricultural enterprises and farms;</w:t>
            </w:r>
          </w:p>
          <w:p w14:paraId="0DF8256D" w14:textId="61DAE512" w:rsidR="00757089" w:rsidRPr="005F3A1E" w:rsidRDefault="008F515A" w:rsidP="00220D99">
            <w:pPr>
              <w:pStyle w:val="Body"/>
              <w:tabs>
                <w:tab w:val="left" w:pos="567"/>
              </w:tabs>
              <w:spacing w:before="60" w:after="60"/>
              <w:rPr>
                <w:rFonts w:ascii="Times New Roman" w:hAnsi="Times New Roman" w:cs="Times New Roman"/>
                <w:bCs/>
                <w:color w:val="auto"/>
                <w:sz w:val="20"/>
                <w:szCs w:val="20"/>
              </w:rPr>
            </w:pPr>
            <w:r w:rsidRPr="005E6D58">
              <w:rPr>
                <w:rFonts w:ascii="Times New Roman" w:hAnsi="Times New Roman" w:cs="Times New Roman"/>
                <w:bCs/>
                <w:color w:val="auto"/>
                <w:sz w:val="20"/>
                <w:szCs w:val="20"/>
              </w:rPr>
              <w:t>(M6) Innovative pedagogical methods – group work, simulations, and hybrid learning through digital technologies and the internet</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2F372D"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5B9A96AD" w:rsidR="002F372D" w:rsidRPr="005F3A1E" w:rsidRDefault="002F372D" w:rsidP="002F372D">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2F372D" w:rsidRPr="005F3A1E" w:rsidRDefault="002F372D" w:rsidP="002F372D">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2F372D" w:rsidRPr="005F3A1E" w:rsidRDefault="002F372D" w:rsidP="002F372D">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2F372D" w:rsidRPr="005F3A1E" w:rsidRDefault="002F372D" w:rsidP="002F372D">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2F372D"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320976BD" w:rsidR="002F372D" w:rsidRPr="005F3A1E" w:rsidRDefault="002F372D" w:rsidP="002F372D">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24591A79" w:rsidR="002F372D" w:rsidRPr="005F3A1E" w:rsidRDefault="002F372D" w:rsidP="002F372D">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2F372D" w:rsidRPr="005F3A1E" w:rsidRDefault="002F372D" w:rsidP="002F372D">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2F372D" w:rsidRPr="005F3A1E" w:rsidRDefault="002F372D" w:rsidP="002F372D">
            <w:pPr>
              <w:tabs>
                <w:tab w:val="left" w:pos="567"/>
              </w:tabs>
              <w:spacing w:before="60" w:after="60"/>
              <w:rPr>
                <w:sz w:val="20"/>
                <w:szCs w:val="20"/>
              </w:rPr>
            </w:pPr>
          </w:p>
        </w:tc>
      </w:tr>
      <w:tr w:rsidR="002F372D"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630F1A5B" w:rsidR="002F372D" w:rsidRPr="005F3A1E" w:rsidRDefault="002F372D" w:rsidP="002F372D">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lastRenderedPageBreak/>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7BD1B231" w:rsidR="002F372D" w:rsidRPr="005F3A1E" w:rsidRDefault="002F372D" w:rsidP="002F372D">
            <w:pPr>
              <w:pStyle w:val="Body"/>
              <w:tabs>
                <w:tab w:val="left" w:pos="567"/>
              </w:tabs>
              <w:spacing w:before="60" w:after="60"/>
              <w:rPr>
                <w:rFonts w:ascii="Times New Roman" w:hAnsi="Times New Roman" w:cs="Times New Roman"/>
                <w:sz w:val="20"/>
                <w:szCs w:val="20"/>
              </w:rPr>
            </w:pPr>
            <w:r w:rsidRPr="00FD49DD">
              <w:rPr>
                <w:rFonts w:ascii="Times New Roman" w:hAnsi="Times New Roman"/>
                <w:bCs/>
                <w:sz w:val="20"/>
                <w:szCs w:val="20"/>
              </w:rPr>
              <w:t>30</w:t>
            </w:r>
            <w:r>
              <w:rPr>
                <w:rFonts w:ascii="Times New Roman" w:hAnsi="Times New Roman"/>
                <w:bCs/>
                <w:sz w:val="20"/>
                <w:szCs w:val="20"/>
              </w:rPr>
              <w:t xml:space="preserve"> (2x15)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2F372D" w:rsidRPr="005F3A1E" w:rsidRDefault="002F372D" w:rsidP="002F372D">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24C3C886" w:rsidR="002F372D" w:rsidRPr="005F3A1E" w:rsidRDefault="002F372D" w:rsidP="002F372D">
            <w:pPr>
              <w:spacing w:before="60" w:after="60"/>
              <w:rPr>
                <w:sz w:val="20"/>
                <w:szCs w:val="20"/>
              </w:rPr>
            </w:pPr>
            <w:r>
              <w:rPr>
                <w:sz w:val="20"/>
                <w:szCs w:val="20"/>
              </w:rPr>
              <w:t>50</w:t>
            </w:r>
          </w:p>
        </w:tc>
      </w:tr>
      <w:tr w:rsidR="002F372D" w:rsidRPr="005F3A1E"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35B3DA2F" w:rsidR="002F372D" w:rsidRPr="005F3A1E" w:rsidRDefault="002F372D" w:rsidP="002F372D">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3FC4AFA4" w:rsidR="002F372D" w:rsidRPr="005F3A1E" w:rsidRDefault="002F372D" w:rsidP="002F372D">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5</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1812E4AB" w:rsidR="002F372D" w:rsidRPr="005F3A1E" w:rsidRDefault="002F372D" w:rsidP="002F372D">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20342B9B" w:rsidR="002F372D" w:rsidRPr="005F3A1E" w:rsidRDefault="002F372D" w:rsidP="002F372D">
            <w:pPr>
              <w:spacing w:before="60" w:after="60"/>
              <w:rPr>
                <w:sz w:val="20"/>
                <w:szCs w:val="20"/>
              </w:rPr>
            </w:pPr>
          </w:p>
        </w:tc>
      </w:tr>
    </w:tbl>
    <w:p w14:paraId="1C848966" w14:textId="77777777" w:rsidR="00983116" w:rsidRPr="005F3A1E" w:rsidRDefault="00983116" w:rsidP="00282EFE">
      <w:pPr>
        <w:pStyle w:val="Body"/>
        <w:widowControl w:val="0"/>
      </w:pPr>
    </w:p>
    <w:p w14:paraId="0447643A" w14:textId="718FF5DA" w:rsidR="00983116" w:rsidRPr="00757089" w:rsidRDefault="00983116" w:rsidP="00757089">
      <w:pPr>
        <w:rPr>
          <w:b/>
          <w:bCs/>
          <w:i/>
          <w:sz w:val="20"/>
          <w:szCs w:val="20"/>
        </w:rPr>
      </w:pPr>
    </w:p>
    <w:p w14:paraId="41DCA836" w14:textId="77777777" w:rsidR="00983116" w:rsidRPr="005F3A1E" w:rsidRDefault="00983116" w:rsidP="00983116"/>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353F6" w14:textId="77777777" w:rsidR="0072741E" w:rsidRDefault="0072741E">
      <w:r>
        <w:separator/>
      </w:r>
    </w:p>
  </w:endnote>
  <w:endnote w:type="continuationSeparator" w:id="0">
    <w:p w14:paraId="10BB83D4" w14:textId="77777777" w:rsidR="0072741E" w:rsidRDefault="00727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78EAD" w14:textId="77777777" w:rsidR="0072741E" w:rsidRDefault="0072741E">
      <w:r>
        <w:separator/>
      </w:r>
    </w:p>
  </w:footnote>
  <w:footnote w:type="continuationSeparator" w:id="0">
    <w:p w14:paraId="612417EB" w14:textId="77777777" w:rsidR="0072741E" w:rsidRDefault="007274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B2F1C"/>
    <w:multiLevelType w:val="hybridMultilevel"/>
    <w:tmpl w:val="1F80F87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BFD283B"/>
    <w:multiLevelType w:val="hybridMultilevel"/>
    <w:tmpl w:val="593E1808"/>
    <w:lvl w:ilvl="0" w:tplc="45F4FA16">
      <w:start w:val="1"/>
      <w:numFmt w:val="decimal"/>
      <w:lvlText w:val="%1."/>
      <w:lvlJc w:val="left"/>
      <w:pPr>
        <w:ind w:left="53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4C02FA"/>
    <w:multiLevelType w:val="hybridMultilevel"/>
    <w:tmpl w:val="AAEA6D8E"/>
    <w:lvl w:ilvl="0" w:tplc="45F4FA16">
      <w:start w:val="1"/>
      <w:numFmt w:val="decimal"/>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7" w15:restartNumberingAfterBreak="0">
    <w:nsid w:val="3CA12AD9"/>
    <w:multiLevelType w:val="hybridMultilevel"/>
    <w:tmpl w:val="FDFAFFD6"/>
    <w:lvl w:ilvl="0" w:tplc="615C9DBE">
      <w:start w:val="1"/>
      <w:numFmt w:val="decimal"/>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8" w15:restartNumberingAfterBreak="0">
    <w:nsid w:val="41B04E39"/>
    <w:multiLevelType w:val="hybridMultilevel"/>
    <w:tmpl w:val="44806828"/>
    <w:lvl w:ilvl="0" w:tplc="45F4FA16">
      <w:start w:val="1"/>
      <w:numFmt w:val="decimal"/>
      <w:lvlText w:val="%1."/>
      <w:lvlJc w:val="left"/>
      <w:pPr>
        <w:ind w:left="125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2335386"/>
    <w:multiLevelType w:val="hybridMultilevel"/>
    <w:tmpl w:val="1FA2D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1"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12"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4"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8116266">
    <w:abstractNumId w:val="13"/>
  </w:num>
  <w:num w:numId="2" w16cid:durableId="1765493295">
    <w:abstractNumId w:val="11"/>
  </w:num>
  <w:num w:numId="3" w16cid:durableId="1433159026">
    <w:abstractNumId w:val="10"/>
  </w:num>
  <w:num w:numId="4" w16cid:durableId="102111807">
    <w:abstractNumId w:val="4"/>
  </w:num>
  <w:num w:numId="5" w16cid:durableId="1020204886">
    <w:abstractNumId w:val="2"/>
  </w:num>
  <w:num w:numId="6" w16cid:durableId="1545866177">
    <w:abstractNumId w:val="14"/>
  </w:num>
  <w:num w:numId="7" w16cid:durableId="1665350487">
    <w:abstractNumId w:val="15"/>
  </w:num>
  <w:num w:numId="8" w16cid:durableId="2007122882">
    <w:abstractNumId w:val="12"/>
  </w:num>
  <w:num w:numId="9" w16cid:durableId="170143878">
    <w:abstractNumId w:val="5"/>
  </w:num>
  <w:num w:numId="10" w16cid:durableId="1001854459">
    <w:abstractNumId w:val="3"/>
  </w:num>
  <w:num w:numId="11" w16cid:durableId="1764569804">
    <w:abstractNumId w:val="0"/>
  </w:num>
  <w:num w:numId="12" w16cid:durableId="1189291715">
    <w:abstractNumId w:val="9"/>
  </w:num>
  <w:num w:numId="13" w16cid:durableId="4745554">
    <w:abstractNumId w:val="7"/>
  </w:num>
  <w:num w:numId="14" w16cid:durableId="1440831240">
    <w:abstractNumId w:val="6"/>
  </w:num>
  <w:num w:numId="15" w16cid:durableId="259534969">
    <w:abstractNumId w:val="8"/>
  </w:num>
  <w:num w:numId="16" w16cid:durableId="364260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B4DE2"/>
    <w:rsid w:val="000D7366"/>
    <w:rsid w:val="001226A1"/>
    <w:rsid w:val="00122DB5"/>
    <w:rsid w:val="001248E0"/>
    <w:rsid w:val="00160A88"/>
    <w:rsid w:val="00160BCD"/>
    <w:rsid w:val="001671C7"/>
    <w:rsid w:val="00192F3E"/>
    <w:rsid w:val="001A6813"/>
    <w:rsid w:val="002011A8"/>
    <w:rsid w:val="00220D99"/>
    <w:rsid w:val="00234CBD"/>
    <w:rsid w:val="00270C16"/>
    <w:rsid w:val="002714FF"/>
    <w:rsid w:val="00282EFE"/>
    <w:rsid w:val="002A40A7"/>
    <w:rsid w:val="002A57C6"/>
    <w:rsid w:val="002E1476"/>
    <w:rsid w:val="002F372D"/>
    <w:rsid w:val="002F6DAD"/>
    <w:rsid w:val="00325620"/>
    <w:rsid w:val="00341AC8"/>
    <w:rsid w:val="00365985"/>
    <w:rsid w:val="00380C26"/>
    <w:rsid w:val="00385793"/>
    <w:rsid w:val="00386402"/>
    <w:rsid w:val="00405D7A"/>
    <w:rsid w:val="00411BD1"/>
    <w:rsid w:val="004244F8"/>
    <w:rsid w:val="004921F7"/>
    <w:rsid w:val="004F253C"/>
    <w:rsid w:val="00500B0B"/>
    <w:rsid w:val="00523340"/>
    <w:rsid w:val="005507C5"/>
    <w:rsid w:val="005842F8"/>
    <w:rsid w:val="00592A50"/>
    <w:rsid w:val="005B2B23"/>
    <w:rsid w:val="005B5606"/>
    <w:rsid w:val="005F3A1E"/>
    <w:rsid w:val="00623D25"/>
    <w:rsid w:val="006379EA"/>
    <w:rsid w:val="00641FAC"/>
    <w:rsid w:val="00662249"/>
    <w:rsid w:val="00664504"/>
    <w:rsid w:val="006653D8"/>
    <w:rsid w:val="00674A82"/>
    <w:rsid w:val="006C169C"/>
    <w:rsid w:val="006D2C6B"/>
    <w:rsid w:val="006D2D6E"/>
    <w:rsid w:val="006E4013"/>
    <w:rsid w:val="0072741E"/>
    <w:rsid w:val="0072772C"/>
    <w:rsid w:val="007464A4"/>
    <w:rsid w:val="00755A06"/>
    <w:rsid w:val="00757089"/>
    <w:rsid w:val="007604E9"/>
    <w:rsid w:val="007665F2"/>
    <w:rsid w:val="00774592"/>
    <w:rsid w:val="00784472"/>
    <w:rsid w:val="007B08CE"/>
    <w:rsid w:val="007C0B15"/>
    <w:rsid w:val="007C0B57"/>
    <w:rsid w:val="007D5816"/>
    <w:rsid w:val="007E358C"/>
    <w:rsid w:val="007F1C56"/>
    <w:rsid w:val="007F75C2"/>
    <w:rsid w:val="00837E2E"/>
    <w:rsid w:val="008539E8"/>
    <w:rsid w:val="00875F92"/>
    <w:rsid w:val="008936D1"/>
    <w:rsid w:val="008A4D74"/>
    <w:rsid w:val="008F515A"/>
    <w:rsid w:val="00900DAC"/>
    <w:rsid w:val="00920682"/>
    <w:rsid w:val="009365C4"/>
    <w:rsid w:val="0096591A"/>
    <w:rsid w:val="00976629"/>
    <w:rsid w:val="00983116"/>
    <w:rsid w:val="00993B18"/>
    <w:rsid w:val="009E21AF"/>
    <w:rsid w:val="00A330F4"/>
    <w:rsid w:val="00A60CF7"/>
    <w:rsid w:val="00A61E8B"/>
    <w:rsid w:val="00A85164"/>
    <w:rsid w:val="00A85722"/>
    <w:rsid w:val="00AB345B"/>
    <w:rsid w:val="00AC561F"/>
    <w:rsid w:val="00AD7D31"/>
    <w:rsid w:val="00AF0F9B"/>
    <w:rsid w:val="00AF3381"/>
    <w:rsid w:val="00AF7222"/>
    <w:rsid w:val="00B13885"/>
    <w:rsid w:val="00B26E74"/>
    <w:rsid w:val="00B645EE"/>
    <w:rsid w:val="00B82639"/>
    <w:rsid w:val="00B97188"/>
    <w:rsid w:val="00BA156B"/>
    <w:rsid w:val="00BC4B7F"/>
    <w:rsid w:val="00C141EB"/>
    <w:rsid w:val="00C17C8C"/>
    <w:rsid w:val="00C2377E"/>
    <w:rsid w:val="00C237E1"/>
    <w:rsid w:val="00C622C8"/>
    <w:rsid w:val="00C64583"/>
    <w:rsid w:val="00C95A5A"/>
    <w:rsid w:val="00CA26B3"/>
    <w:rsid w:val="00CC51EC"/>
    <w:rsid w:val="00D06004"/>
    <w:rsid w:val="00D123BD"/>
    <w:rsid w:val="00D21840"/>
    <w:rsid w:val="00D276F0"/>
    <w:rsid w:val="00D6443B"/>
    <w:rsid w:val="00D777A4"/>
    <w:rsid w:val="00D81E89"/>
    <w:rsid w:val="00DA056C"/>
    <w:rsid w:val="00DF3408"/>
    <w:rsid w:val="00E04D20"/>
    <w:rsid w:val="00E36147"/>
    <w:rsid w:val="00E64EA3"/>
    <w:rsid w:val="00E72084"/>
    <w:rsid w:val="00EF07E3"/>
    <w:rsid w:val="00EF5CA3"/>
    <w:rsid w:val="00F3363F"/>
    <w:rsid w:val="00F45F3B"/>
    <w:rsid w:val="00FC4E1F"/>
    <w:rsid w:val="00FD6175"/>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B1B803FD-8619-7944-9E5F-7714FDD8F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B53E7-A562-41F1-9110-4E6191C80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Zarko</dc:creator>
  <cp:keywords/>
  <dc:description/>
  <cp:lastModifiedBy>Milan Kalinovic</cp:lastModifiedBy>
  <cp:revision>4</cp:revision>
  <dcterms:created xsi:type="dcterms:W3CDTF">2026-05-18T20:49:00Z</dcterms:created>
  <dcterms:modified xsi:type="dcterms:W3CDTF">2026-06-03T11:55:00Z</dcterms:modified>
</cp:coreProperties>
</file>